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5E87" w14:textId="77777777" w:rsidR="00B24D12" w:rsidRDefault="00B24D12" w:rsidP="00B24D12">
      <w:pPr>
        <w:pStyle w:val="Default"/>
      </w:pPr>
    </w:p>
    <w:p w14:paraId="0FC072F4" w14:textId="6F20EFBC" w:rsidR="00BA5426" w:rsidRDefault="00F25385" w:rsidP="00B24D12">
      <w:pPr>
        <w:pStyle w:val="Default"/>
        <w:rPr>
          <w:b/>
          <w:bCs/>
          <w:sz w:val="28"/>
          <w:szCs w:val="28"/>
        </w:rPr>
      </w:pPr>
      <w:r>
        <w:rPr>
          <w:b/>
          <w:bCs/>
          <w:sz w:val="28"/>
          <w:szCs w:val="28"/>
        </w:rPr>
        <w:t>Conferenza di</w:t>
      </w:r>
    </w:p>
    <w:p w14:paraId="05272A23" w14:textId="4B3D750E" w:rsidR="00BA5426" w:rsidRDefault="00BA5426" w:rsidP="00B24D12">
      <w:pPr>
        <w:pStyle w:val="Default"/>
        <w:rPr>
          <w:b/>
          <w:bCs/>
          <w:sz w:val="28"/>
          <w:szCs w:val="28"/>
        </w:rPr>
      </w:pPr>
      <w:r>
        <w:rPr>
          <w:b/>
          <w:bCs/>
          <w:sz w:val="28"/>
          <w:szCs w:val="28"/>
        </w:rPr>
        <w:t>ROSSANO ERCOLINI</w:t>
      </w:r>
    </w:p>
    <w:p w14:paraId="3500CB89" w14:textId="0D1F15AA" w:rsidR="00BA5426" w:rsidRDefault="00BA5426" w:rsidP="00B24D12">
      <w:pPr>
        <w:pStyle w:val="Default"/>
        <w:rPr>
          <w:sz w:val="26"/>
          <w:szCs w:val="26"/>
        </w:rPr>
      </w:pPr>
      <w:r>
        <w:rPr>
          <w:sz w:val="26"/>
          <w:szCs w:val="26"/>
        </w:rPr>
        <w:t xml:space="preserve">Presidente di Zero Waste </w:t>
      </w:r>
      <w:proofErr w:type="spellStart"/>
      <w:r>
        <w:rPr>
          <w:sz w:val="26"/>
          <w:szCs w:val="26"/>
        </w:rPr>
        <w:t>Italy</w:t>
      </w:r>
      <w:proofErr w:type="spellEnd"/>
      <w:r>
        <w:rPr>
          <w:sz w:val="26"/>
          <w:szCs w:val="26"/>
        </w:rPr>
        <w:t xml:space="preserve"> e Vincitore del Goldman </w:t>
      </w:r>
      <w:proofErr w:type="spellStart"/>
      <w:r>
        <w:rPr>
          <w:sz w:val="26"/>
          <w:szCs w:val="26"/>
        </w:rPr>
        <w:t>Environmental</w:t>
      </w:r>
      <w:proofErr w:type="spellEnd"/>
      <w:r>
        <w:rPr>
          <w:sz w:val="26"/>
          <w:szCs w:val="26"/>
        </w:rPr>
        <w:t xml:space="preserve"> </w:t>
      </w:r>
      <w:proofErr w:type="spellStart"/>
      <w:r>
        <w:rPr>
          <w:sz w:val="26"/>
          <w:szCs w:val="26"/>
        </w:rPr>
        <w:t>Prize</w:t>
      </w:r>
      <w:proofErr w:type="spellEnd"/>
      <w:r>
        <w:rPr>
          <w:sz w:val="26"/>
          <w:szCs w:val="26"/>
        </w:rPr>
        <w:t xml:space="preserve"> - </w:t>
      </w:r>
      <w:r>
        <w:rPr>
          <w:sz w:val="26"/>
          <w:szCs w:val="26"/>
        </w:rPr>
        <w:t>Nobel alternativo per l'ambiente</w:t>
      </w:r>
    </w:p>
    <w:p w14:paraId="7C8ECC5B" w14:textId="77777777" w:rsidR="009B4C3B" w:rsidRDefault="009B4C3B" w:rsidP="00B24D12">
      <w:pPr>
        <w:pStyle w:val="Default"/>
        <w:rPr>
          <w:b/>
          <w:bCs/>
          <w:sz w:val="28"/>
          <w:szCs w:val="28"/>
        </w:rPr>
      </w:pPr>
    </w:p>
    <w:p w14:paraId="79B8E90E" w14:textId="372451B1" w:rsidR="00BA5426" w:rsidRDefault="00BA5426" w:rsidP="00B24D12">
      <w:pPr>
        <w:pStyle w:val="Default"/>
        <w:rPr>
          <w:b/>
          <w:bCs/>
          <w:sz w:val="28"/>
          <w:szCs w:val="28"/>
        </w:rPr>
      </w:pPr>
      <w:r>
        <w:rPr>
          <w:b/>
          <w:bCs/>
          <w:sz w:val="28"/>
          <w:szCs w:val="28"/>
        </w:rPr>
        <w:t xml:space="preserve">22 </w:t>
      </w:r>
      <w:proofErr w:type="gramStart"/>
      <w:r>
        <w:rPr>
          <w:b/>
          <w:bCs/>
          <w:sz w:val="28"/>
          <w:szCs w:val="28"/>
        </w:rPr>
        <w:t>Gennaio</w:t>
      </w:r>
      <w:proofErr w:type="gramEnd"/>
      <w:r>
        <w:rPr>
          <w:b/>
          <w:bCs/>
          <w:sz w:val="28"/>
          <w:szCs w:val="28"/>
        </w:rPr>
        <w:t xml:space="preserve"> 2025 ore 16.30 presso La Rinascita</w:t>
      </w:r>
    </w:p>
    <w:p w14:paraId="075ECFEA" w14:textId="5B5B0AF7" w:rsidR="00BA5426" w:rsidRDefault="00BA5426" w:rsidP="00B24D12">
      <w:pPr>
        <w:pStyle w:val="Default"/>
        <w:rPr>
          <w:b/>
          <w:bCs/>
          <w:sz w:val="28"/>
          <w:szCs w:val="28"/>
        </w:rPr>
      </w:pPr>
    </w:p>
    <w:p w14:paraId="4EC08018" w14:textId="35B91CC0" w:rsidR="00BA5426" w:rsidRPr="00BA5426" w:rsidRDefault="00BA5426" w:rsidP="00B24D12">
      <w:pPr>
        <w:pStyle w:val="Default"/>
        <w:rPr>
          <w:sz w:val="28"/>
          <w:szCs w:val="28"/>
        </w:rPr>
      </w:pPr>
      <w:r w:rsidRPr="00BA5426">
        <w:rPr>
          <w:sz w:val="28"/>
          <w:szCs w:val="28"/>
        </w:rPr>
        <w:t>TITOLO DELLA CONFERENZA</w:t>
      </w:r>
    </w:p>
    <w:p w14:paraId="63EB68A1" w14:textId="03D923F3" w:rsidR="00BA5426" w:rsidRDefault="00BA5426" w:rsidP="00B24D12">
      <w:pPr>
        <w:pStyle w:val="Default"/>
        <w:rPr>
          <w:b/>
          <w:bCs/>
          <w:sz w:val="28"/>
          <w:szCs w:val="28"/>
        </w:rPr>
      </w:pPr>
      <w:r>
        <w:rPr>
          <w:b/>
          <w:bCs/>
          <w:sz w:val="28"/>
          <w:szCs w:val="28"/>
        </w:rPr>
        <w:t>MANIFESTO PER UN’ECOLOGIA DEL CAMBIAMENTO: RIPARAZIONE, RIUSO, RESPONSABILITÀ DEL PRODUTTORE</w:t>
      </w:r>
    </w:p>
    <w:p w14:paraId="3C44D940" w14:textId="384F3A07" w:rsidR="00BA5426" w:rsidRDefault="00BA5426" w:rsidP="00B24D12">
      <w:pPr>
        <w:pStyle w:val="Default"/>
        <w:rPr>
          <w:b/>
          <w:bCs/>
          <w:sz w:val="28"/>
          <w:szCs w:val="28"/>
        </w:rPr>
      </w:pPr>
    </w:p>
    <w:p w14:paraId="5271E6D9" w14:textId="2FF7AC28" w:rsidR="00BA5426" w:rsidRPr="00BA5426" w:rsidRDefault="00BA5426" w:rsidP="00B24D12">
      <w:pPr>
        <w:pStyle w:val="Default"/>
        <w:rPr>
          <w:sz w:val="28"/>
          <w:szCs w:val="28"/>
        </w:rPr>
      </w:pPr>
      <w:r w:rsidRPr="00BA5426">
        <w:rPr>
          <w:sz w:val="28"/>
          <w:szCs w:val="28"/>
        </w:rPr>
        <w:t>Interverranno per i saluti istituzionali e per l’introduzione:</w:t>
      </w:r>
    </w:p>
    <w:p w14:paraId="4B943580" w14:textId="2EEA1BA3" w:rsidR="00BA5426" w:rsidRPr="00F25385" w:rsidRDefault="00BA5426" w:rsidP="00B24D12">
      <w:pPr>
        <w:pStyle w:val="Default"/>
        <w:rPr>
          <w:b/>
          <w:bCs/>
          <w:sz w:val="28"/>
          <w:szCs w:val="28"/>
        </w:rPr>
      </w:pPr>
      <w:r>
        <w:rPr>
          <w:b/>
          <w:bCs/>
          <w:sz w:val="28"/>
          <w:szCs w:val="28"/>
        </w:rPr>
        <w:t xml:space="preserve">Donatella Ferretti – </w:t>
      </w:r>
      <w:r w:rsidR="00F25385" w:rsidRPr="00F25385">
        <w:rPr>
          <w:rStyle w:val="Enfasigrassetto"/>
          <w:rFonts w:ascii="Titillium Web" w:hAnsi="Titillium Web"/>
          <w:b w:val="0"/>
          <w:bCs w:val="0"/>
          <w:color w:val="333333"/>
          <w:sz w:val="27"/>
          <w:szCs w:val="27"/>
        </w:rPr>
        <w:t>Assessore alla Pubblica istruzione</w:t>
      </w:r>
      <w:r w:rsidR="00F25385" w:rsidRPr="00F25385">
        <w:rPr>
          <w:rStyle w:val="Enfasigrassetto"/>
          <w:rFonts w:ascii="Titillium Web" w:hAnsi="Titillium Web"/>
          <w:b w:val="0"/>
          <w:bCs w:val="0"/>
          <w:color w:val="333333"/>
          <w:sz w:val="27"/>
          <w:szCs w:val="27"/>
        </w:rPr>
        <w:t xml:space="preserve"> del Comune di Ascoli Piceno</w:t>
      </w:r>
    </w:p>
    <w:p w14:paraId="637712E5" w14:textId="6B665C51" w:rsidR="00BA5426" w:rsidRDefault="00BA5426" w:rsidP="00B24D12">
      <w:pPr>
        <w:pStyle w:val="Default"/>
        <w:rPr>
          <w:b/>
          <w:bCs/>
          <w:sz w:val="28"/>
          <w:szCs w:val="28"/>
        </w:rPr>
      </w:pPr>
      <w:r>
        <w:rPr>
          <w:b/>
          <w:bCs/>
          <w:sz w:val="28"/>
          <w:szCs w:val="28"/>
        </w:rPr>
        <w:t xml:space="preserve">Massimo </w:t>
      </w:r>
      <w:proofErr w:type="spellStart"/>
      <w:r>
        <w:rPr>
          <w:b/>
          <w:bCs/>
          <w:sz w:val="28"/>
          <w:szCs w:val="28"/>
        </w:rPr>
        <w:t>Sargolini</w:t>
      </w:r>
      <w:proofErr w:type="spellEnd"/>
      <w:r>
        <w:rPr>
          <w:b/>
          <w:bCs/>
          <w:sz w:val="28"/>
          <w:szCs w:val="28"/>
        </w:rPr>
        <w:t xml:space="preserve"> – </w:t>
      </w:r>
      <w:r w:rsidR="00F25385" w:rsidRPr="00F25385">
        <w:rPr>
          <w:sz w:val="28"/>
          <w:szCs w:val="28"/>
        </w:rPr>
        <w:t xml:space="preserve">Direttore della </w:t>
      </w:r>
      <w:r w:rsidR="009B4C3B">
        <w:rPr>
          <w:sz w:val="28"/>
          <w:szCs w:val="28"/>
        </w:rPr>
        <w:t>S</w:t>
      </w:r>
      <w:r w:rsidR="00F25385" w:rsidRPr="00F25385">
        <w:rPr>
          <w:sz w:val="28"/>
          <w:szCs w:val="28"/>
        </w:rPr>
        <w:t>cuola di Architettura e Design dell’Università di Camerino</w:t>
      </w:r>
    </w:p>
    <w:p w14:paraId="382E961E" w14:textId="3002F9B5" w:rsidR="00BA5426" w:rsidRDefault="00BA5426" w:rsidP="00B24D12">
      <w:pPr>
        <w:pStyle w:val="Default"/>
        <w:rPr>
          <w:b/>
          <w:bCs/>
          <w:sz w:val="28"/>
          <w:szCs w:val="28"/>
        </w:rPr>
      </w:pPr>
      <w:r>
        <w:rPr>
          <w:b/>
          <w:bCs/>
          <w:sz w:val="28"/>
          <w:szCs w:val="28"/>
        </w:rPr>
        <w:t xml:space="preserve">Lucia Pietroni </w:t>
      </w:r>
      <w:r w:rsidR="00F25385">
        <w:rPr>
          <w:b/>
          <w:bCs/>
          <w:sz w:val="28"/>
          <w:szCs w:val="28"/>
        </w:rPr>
        <w:t>–</w:t>
      </w:r>
      <w:r>
        <w:rPr>
          <w:b/>
          <w:bCs/>
          <w:sz w:val="28"/>
          <w:szCs w:val="28"/>
        </w:rPr>
        <w:t xml:space="preserve"> </w:t>
      </w:r>
      <w:r w:rsidR="009B4C3B">
        <w:rPr>
          <w:sz w:val="28"/>
          <w:szCs w:val="28"/>
        </w:rPr>
        <w:t>D</w:t>
      </w:r>
      <w:r w:rsidR="009B4C3B" w:rsidRPr="009B4C3B">
        <w:rPr>
          <w:sz w:val="28"/>
          <w:szCs w:val="28"/>
        </w:rPr>
        <w:t xml:space="preserve">irettore del Master in Eco-design </w:t>
      </w:r>
      <w:r w:rsidR="009B4C3B">
        <w:rPr>
          <w:sz w:val="28"/>
          <w:szCs w:val="28"/>
        </w:rPr>
        <w:t>&amp;</w:t>
      </w:r>
      <w:r w:rsidR="009B4C3B" w:rsidRPr="009B4C3B">
        <w:rPr>
          <w:sz w:val="28"/>
          <w:szCs w:val="28"/>
        </w:rPr>
        <w:t xml:space="preserve"> Eco-innovazione della</w:t>
      </w:r>
      <w:r w:rsidR="009B4C3B">
        <w:rPr>
          <w:b/>
          <w:bCs/>
          <w:sz w:val="28"/>
          <w:szCs w:val="28"/>
        </w:rPr>
        <w:t xml:space="preserve"> </w:t>
      </w:r>
      <w:r w:rsidR="009B4C3B">
        <w:rPr>
          <w:sz w:val="28"/>
          <w:szCs w:val="28"/>
        </w:rPr>
        <w:t>S</w:t>
      </w:r>
      <w:r w:rsidR="009B4C3B" w:rsidRPr="00F25385">
        <w:rPr>
          <w:sz w:val="28"/>
          <w:szCs w:val="28"/>
        </w:rPr>
        <w:t>cuola di Architettura e Design dell’Università di Camerino</w:t>
      </w:r>
    </w:p>
    <w:p w14:paraId="4B72FE8A" w14:textId="0EDF6D5A" w:rsidR="00BA5426" w:rsidRDefault="00BA5426" w:rsidP="00B24D12">
      <w:pPr>
        <w:pStyle w:val="Default"/>
        <w:rPr>
          <w:b/>
          <w:bCs/>
          <w:sz w:val="28"/>
          <w:szCs w:val="28"/>
        </w:rPr>
      </w:pPr>
      <w:r>
        <w:rPr>
          <w:b/>
          <w:bCs/>
          <w:sz w:val="28"/>
          <w:szCs w:val="28"/>
        </w:rPr>
        <w:t xml:space="preserve">Sabrina Petrucci </w:t>
      </w:r>
      <w:r w:rsidR="009B4C3B">
        <w:rPr>
          <w:b/>
          <w:bCs/>
          <w:sz w:val="28"/>
          <w:szCs w:val="28"/>
        </w:rPr>
        <w:t>–</w:t>
      </w:r>
      <w:r>
        <w:rPr>
          <w:b/>
          <w:bCs/>
          <w:sz w:val="28"/>
          <w:szCs w:val="28"/>
        </w:rPr>
        <w:t xml:space="preserve"> </w:t>
      </w:r>
      <w:r w:rsidR="009B4C3B" w:rsidRPr="009B4C3B">
        <w:rPr>
          <w:sz w:val="28"/>
          <w:szCs w:val="28"/>
        </w:rPr>
        <w:t>Tesoriere dell’Associazione</w:t>
      </w:r>
      <w:r w:rsidR="009B4C3B">
        <w:rPr>
          <w:b/>
          <w:bCs/>
          <w:sz w:val="28"/>
          <w:szCs w:val="28"/>
        </w:rPr>
        <w:t xml:space="preserve"> </w:t>
      </w:r>
      <w:r w:rsidR="001813F6" w:rsidRPr="001813F6">
        <w:rPr>
          <w:sz w:val="28"/>
          <w:szCs w:val="28"/>
        </w:rPr>
        <w:t>Marche a rifiuti zero</w:t>
      </w:r>
    </w:p>
    <w:p w14:paraId="4F65BDFA" w14:textId="5159F037" w:rsidR="00BA5426" w:rsidRDefault="00BA5426" w:rsidP="00B24D12">
      <w:pPr>
        <w:pStyle w:val="Default"/>
        <w:rPr>
          <w:b/>
          <w:bCs/>
          <w:sz w:val="28"/>
          <w:szCs w:val="28"/>
        </w:rPr>
      </w:pPr>
    </w:p>
    <w:p w14:paraId="026149FF" w14:textId="69607135" w:rsidR="00BA5426" w:rsidRDefault="00BA5426" w:rsidP="00B24D12">
      <w:pPr>
        <w:pStyle w:val="Default"/>
        <w:rPr>
          <w:b/>
          <w:bCs/>
          <w:sz w:val="28"/>
          <w:szCs w:val="28"/>
        </w:rPr>
      </w:pPr>
    </w:p>
    <w:p w14:paraId="33E3F997" w14:textId="77777777" w:rsidR="00BA5426" w:rsidRDefault="00BA5426" w:rsidP="00B24D12">
      <w:pPr>
        <w:pStyle w:val="Default"/>
        <w:rPr>
          <w:b/>
          <w:bCs/>
          <w:sz w:val="28"/>
          <w:szCs w:val="28"/>
        </w:rPr>
      </w:pPr>
    </w:p>
    <w:p w14:paraId="719ACEA5" w14:textId="2C72D250" w:rsidR="00B24D12" w:rsidRPr="001813F6" w:rsidRDefault="00B24D12" w:rsidP="00B24D12">
      <w:pPr>
        <w:pStyle w:val="Default"/>
        <w:rPr>
          <w:b/>
          <w:bCs/>
          <w:sz w:val="28"/>
          <w:szCs w:val="28"/>
        </w:rPr>
      </w:pPr>
      <w:r w:rsidRPr="00B24D12">
        <w:rPr>
          <w:b/>
          <w:bCs/>
          <w:sz w:val="28"/>
          <w:szCs w:val="28"/>
        </w:rPr>
        <w:t xml:space="preserve">BIOGRAFIA DI ROSSANO ERCOLINI </w:t>
      </w:r>
    </w:p>
    <w:p w14:paraId="5AF67864" w14:textId="1C34ED99" w:rsidR="00B24D12" w:rsidRDefault="00B24D12" w:rsidP="00B24D12">
      <w:pPr>
        <w:pStyle w:val="Default"/>
        <w:rPr>
          <w:sz w:val="26"/>
          <w:szCs w:val="26"/>
        </w:rPr>
      </w:pPr>
      <w:r>
        <w:rPr>
          <w:b/>
          <w:bCs/>
          <w:sz w:val="26"/>
          <w:szCs w:val="26"/>
        </w:rPr>
        <w:t>Rossano Ercolini</w:t>
      </w:r>
      <w:r>
        <w:rPr>
          <w:sz w:val="26"/>
          <w:szCs w:val="26"/>
        </w:rPr>
        <w:t xml:space="preserve">, direttore del Centro di Ricerca Rifiuti Zero del Comune di Capannori (LU), si occupa attivamente di gestione dei rifiuti da più di 40 anni. Ha fatto parte di vari gruppi tecnici istituiti da Comuni ed Enti della Toscana. È presidente di Zero Waste </w:t>
      </w:r>
      <w:proofErr w:type="spellStart"/>
      <w:r>
        <w:rPr>
          <w:sz w:val="26"/>
          <w:szCs w:val="26"/>
        </w:rPr>
        <w:t>Italy</w:t>
      </w:r>
      <w:proofErr w:type="spellEnd"/>
      <w:r>
        <w:rPr>
          <w:sz w:val="26"/>
          <w:szCs w:val="26"/>
        </w:rPr>
        <w:t xml:space="preserve">. Coordinatore dell’osservatorio Rifiuti Zero del Comune di Capannori, è tra i principali fondatori della Rete Nazionale Rifiuti Zero. È stato invitato come speaker negli incontri mondiali della Zero Waste International Alliance tenutisi a Napoli (2009), Puerto Princesa (Filippine-2009), </w:t>
      </w:r>
      <w:proofErr w:type="spellStart"/>
      <w:r>
        <w:rPr>
          <w:sz w:val="26"/>
          <w:szCs w:val="26"/>
        </w:rPr>
        <w:t>Florianopolis</w:t>
      </w:r>
      <w:proofErr w:type="spellEnd"/>
      <w:r>
        <w:rPr>
          <w:sz w:val="26"/>
          <w:szCs w:val="26"/>
        </w:rPr>
        <w:t xml:space="preserve"> (Brasile-2010), San Diego (California-2011) e Vancouver (Canada-2014). </w:t>
      </w:r>
    </w:p>
    <w:p w14:paraId="3C757643" w14:textId="77777777" w:rsidR="00B24D12" w:rsidRDefault="00B24D12" w:rsidP="00B24D12">
      <w:pPr>
        <w:pStyle w:val="Default"/>
        <w:rPr>
          <w:sz w:val="26"/>
          <w:szCs w:val="26"/>
        </w:rPr>
      </w:pPr>
      <w:r>
        <w:rPr>
          <w:sz w:val="26"/>
          <w:szCs w:val="26"/>
        </w:rPr>
        <w:t xml:space="preserve">Ha tenuto centinaia di conferenze in Italia e all’estero (Cina, Francia, Belgio, Slovenia, Spagna, Romania, Svizzera e Brasile). </w:t>
      </w:r>
    </w:p>
    <w:p w14:paraId="0146AB54" w14:textId="77777777" w:rsidR="00B24D12" w:rsidRDefault="00B24D12" w:rsidP="00B24D12">
      <w:pPr>
        <w:pStyle w:val="Default"/>
        <w:rPr>
          <w:sz w:val="26"/>
          <w:szCs w:val="26"/>
        </w:rPr>
      </w:pPr>
      <w:r>
        <w:rPr>
          <w:sz w:val="26"/>
          <w:szCs w:val="26"/>
        </w:rPr>
        <w:t xml:space="preserve">Nel marzo del 2022 è stato relatore al convegno “Settimana Ambasciata Verde”, evento organizzato a Brasilia dall’Ambasciata </w:t>
      </w:r>
      <w:proofErr w:type="gramStart"/>
      <w:r>
        <w:rPr>
          <w:sz w:val="26"/>
          <w:szCs w:val="26"/>
        </w:rPr>
        <w:t>Italiana</w:t>
      </w:r>
      <w:proofErr w:type="gramEnd"/>
      <w:r>
        <w:rPr>
          <w:sz w:val="26"/>
          <w:szCs w:val="26"/>
        </w:rPr>
        <w:t xml:space="preserve">. </w:t>
      </w:r>
    </w:p>
    <w:p w14:paraId="0F2777D5" w14:textId="77777777" w:rsidR="00B24D12" w:rsidRDefault="00B24D12" w:rsidP="00B24D12">
      <w:pPr>
        <w:pStyle w:val="Default"/>
        <w:rPr>
          <w:sz w:val="26"/>
          <w:szCs w:val="26"/>
        </w:rPr>
      </w:pPr>
      <w:r>
        <w:rPr>
          <w:sz w:val="26"/>
          <w:szCs w:val="26"/>
        </w:rPr>
        <w:t xml:space="preserve">È stato più volte ospite di programmi e servizi televisivi e radiofonici di emittenti italiane e straniere quali Rai 1, Rai 3, </w:t>
      </w:r>
      <w:proofErr w:type="spellStart"/>
      <w:r>
        <w:rPr>
          <w:sz w:val="26"/>
          <w:szCs w:val="26"/>
        </w:rPr>
        <w:t>RaiNews</w:t>
      </w:r>
      <w:proofErr w:type="spellEnd"/>
      <w:r>
        <w:rPr>
          <w:sz w:val="26"/>
          <w:szCs w:val="26"/>
        </w:rPr>
        <w:t xml:space="preserve">, Radio Vaticana, Arte TV, RSI Radio Televisione Svizzera, Rai Radio 1, Rai Radio 3, Radio 24. </w:t>
      </w:r>
    </w:p>
    <w:p w14:paraId="782CD056" w14:textId="77777777" w:rsidR="00B24D12" w:rsidRDefault="00B24D12" w:rsidP="00B24D12">
      <w:pPr>
        <w:pStyle w:val="Default"/>
        <w:rPr>
          <w:sz w:val="26"/>
          <w:szCs w:val="26"/>
        </w:rPr>
      </w:pPr>
      <w:r>
        <w:rPr>
          <w:sz w:val="26"/>
          <w:szCs w:val="26"/>
        </w:rPr>
        <w:t xml:space="preserve">È stato intervistato da testate giornalistiche e siti di informazione web italiani e stranieri, tra i quali La Repubblica, L’Espresso, Il fatto quotidiano, La Nazione, Il Tirreno, Le Monde (Francia), Stern Magazine (Germania), Bild </w:t>
      </w:r>
      <w:proofErr w:type="spellStart"/>
      <w:r>
        <w:rPr>
          <w:sz w:val="26"/>
          <w:szCs w:val="26"/>
        </w:rPr>
        <w:t>der</w:t>
      </w:r>
      <w:proofErr w:type="spellEnd"/>
      <w:r>
        <w:rPr>
          <w:sz w:val="26"/>
          <w:szCs w:val="26"/>
        </w:rPr>
        <w:t xml:space="preserve"> Frau (Germania), Newsweek (Giappone), Goethe.de (Germania). </w:t>
      </w:r>
    </w:p>
    <w:p w14:paraId="6A417427" w14:textId="77777777" w:rsidR="00B24D12" w:rsidRDefault="00B24D12" w:rsidP="00B24D12">
      <w:pPr>
        <w:pStyle w:val="Default"/>
        <w:rPr>
          <w:sz w:val="26"/>
          <w:szCs w:val="26"/>
        </w:rPr>
      </w:pPr>
      <w:r>
        <w:rPr>
          <w:sz w:val="26"/>
          <w:szCs w:val="26"/>
        </w:rPr>
        <w:lastRenderedPageBreak/>
        <w:t xml:space="preserve">La sua storia di attivista e promotore della strategia Rifiuti Zero è raccontata in numerosi testi italiani e stranieri, tra i quali il libro di testo della Oxford University Press. </w:t>
      </w:r>
    </w:p>
    <w:p w14:paraId="6C11FCF8" w14:textId="77777777" w:rsidR="00B24D12" w:rsidRDefault="00B24D12" w:rsidP="00B24D12">
      <w:pPr>
        <w:pStyle w:val="Default"/>
        <w:rPr>
          <w:sz w:val="26"/>
          <w:szCs w:val="26"/>
        </w:rPr>
      </w:pPr>
      <w:r>
        <w:rPr>
          <w:sz w:val="26"/>
          <w:szCs w:val="26"/>
        </w:rPr>
        <w:t xml:space="preserve">È autore di numerosi articoli sulla strategia Rifiuti Zero e autore del libro: “Non bruciamo il futuro”, ed. Garzanti (2014), coautore del libro "Rifiuti Zero: una rivoluzione in corso", ed. Dissensi (2012), autore dei libri “Rifiuti Zero”, ed. </w:t>
      </w:r>
      <w:proofErr w:type="spellStart"/>
      <w:r>
        <w:rPr>
          <w:sz w:val="26"/>
          <w:szCs w:val="26"/>
        </w:rPr>
        <w:t>Baldini+Castoldi</w:t>
      </w:r>
      <w:proofErr w:type="spellEnd"/>
      <w:r>
        <w:rPr>
          <w:sz w:val="26"/>
          <w:szCs w:val="26"/>
        </w:rPr>
        <w:t xml:space="preserve"> (2018) e “Il Bivio - Manifesto per la Rivoluzione Ecologica”, ed. </w:t>
      </w:r>
      <w:proofErr w:type="spellStart"/>
      <w:r>
        <w:rPr>
          <w:sz w:val="26"/>
          <w:szCs w:val="26"/>
        </w:rPr>
        <w:t>Baldini+Castoldi</w:t>
      </w:r>
      <w:proofErr w:type="spellEnd"/>
      <w:r>
        <w:rPr>
          <w:sz w:val="26"/>
          <w:szCs w:val="26"/>
        </w:rPr>
        <w:t xml:space="preserve"> (2020). </w:t>
      </w:r>
    </w:p>
    <w:p w14:paraId="09229927" w14:textId="11A69636" w:rsidR="00B24D12" w:rsidRDefault="00B24D12" w:rsidP="00B24D12">
      <w:pPr>
        <w:pStyle w:val="Default"/>
        <w:rPr>
          <w:sz w:val="26"/>
          <w:szCs w:val="26"/>
        </w:rPr>
      </w:pPr>
      <w:r>
        <w:rPr>
          <w:sz w:val="26"/>
          <w:szCs w:val="26"/>
        </w:rPr>
        <w:t xml:space="preserve">Ha ricevuto nel 2013 a San Francisco il Goldman </w:t>
      </w:r>
      <w:proofErr w:type="spellStart"/>
      <w:r>
        <w:rPr>
          <w:sz w:val="26"/>
          <w:szCs w:val="26"/>
        </w:rPr>
        <w:t>Environmental</w:t>
      </w:r>
      <w:proofErr w:type="spellEnd"/>
      <w:r>
        <w:rPr>
          <w:sz w:val="26"/>
          <w:szCs w:val="26"/>
        </w:rPr>
        <w:t xml:space="preserve"> </w:t>
      </w:r>
      <w:proofErr w:type="spellStart"/>
      <w:r>
        <w:rPr>
          <w:sz w:val="26"/>
          <w:szCs w:val="26"/>
        </w:rPr>
        <w:t>Prize</w:t>
      </w:r>
      <w:proofErr w:type="spellEnd"/>
      <w:r>
        <w:rPr>
          <w:sz w:val="26"/>
          <w:szCs w:val="26"/>
        </w:rPr>
        <w:t xml:space="preserve"> (Nobel alternativo per l'ambiente) e nel 2015 il Premio Nazionale Paolo Borsellino per il suo impegno civile. </w:t>
      </w:r>
    </w:p>
    <w:p w14:paraId="3EDD5CE0" w14:textId="4D40CD40" w:rsidR="0052190A" w:rsidRDefault="0052190A" w:rsidP="00B24D12">
      <w:pPr>
        <w:pStyle w:val="Default"/>
        <w:rPr>
          <w:sz w:val="26"/>
          <w:szCs w:val="26"/>
        </w:rPr>
      </w:pPr>
    </w:p>
    <w:p w14:paraId="4D4449DC" w14:textId="77777777" w:rsidR="00B24D12" w:rsidRDefault="00B24D12" w:rsidP="00B24D12">
      <w:pPr>
        <w:pStyle w:val="Default"/>
        <w:rPr>
          <w:sz w:val="26"/>
          <w:szCs w:val="26"/>
        </w:rPr>
      </w:pPr>
    </w:p>
    <w:p w14:paraId="0DE48D80" w14:textId="69E7E81F" w:rsidR="00B24D12" w:rsidRDefault="00BA5426" w:rsidP="00B24D12">
      <w:pPr>
        <w:pStyle w:val="Default"/>
        <w:rPr>
          <w:sz w:val="28"/>
          <w:szCs w:val="28"/>
        </w:rPr>
      </w:pPr>
      <w:r>
        <w:rPr>
          <w:b/>
          <w:bCs/>
          <w:sz w:val="28"/>
          <w:szCs w:val="28"/>
        </w:rPr>
        <w:t xml:space="preserve">NUOVO </w:t>
      </w:r>
      <w:r w:rsidR="00B24D12">
        <w:rPr>
          <w:b/>
          <w:bCs/>
          <w:sz w:val="28"/>
          <w:szCs w:val="28"/>
        </w:rPr>
        <w:t xml:space="preserve">LIBRO: Noi siamo Oceano - Manifesto per un’ecologia del cambiamento </w:t>
      </w:r>
      <w:r w:rsidR="00B24D12">
        <w:rPr>
          <w:sz w:val="28"/>
          <w:szCs w:val="28"/>
        </w:rPr>
        <w:t xml:space="preserve">- ed. </w:t>
      </w:r>
      <w:proofErr w:type="spellStart"/>
      <w:r w:rsidR="00B24D12">
        <w:rPr>
          <w:sz w:val="28"/>
          <w:szCs w:val="28"/>
        </w:rPr>
        <w:t>Baldini+Castoldi</w:t>
      </w:r>
      <w:proofErr w:type="spellEnd"/>
      <w:r w:rsidR="00B24D12">
        <w:rPr>
          <w:sz w:val="28"/>
          <w:szCs w:val="28"/>
        </w:rPr>
        <w:t xml:space="preserve"> </w:t>
      </w:r>
    </w:p>
    <w:p w14:paraId="14151F66" w14:textId="77777777" w:rsidR="00B24D12" w:rsidRDefault="00B24D12" w:rsidP="00B24D12">
      <w:pPr>
        <w:pStyle w:val="Default"/>
        <w:rPr>
          <w:sz w:val="26"/>
          <w:szCs w:val="26"/>
        </w:rPr>
      </w:pPr>
      <w:r>
        <w:rPr>
          <w:sz w:val="26"/>
          <w:szCs w:val="26"/>
        </w:rPr>
        <w:t xml:space="preserve">Nel mondo in cui viviamo, con una pressante e pericolosa crisi climatica dinanzi a noi e grandi sconvolgimenti geopolitici in corso, solo una cosa è certa: i vecchi modelli, centrati sul profitto e su un’economia di tipo lineare, non funzionano più. Rossano Ercolini, ideatore e direttore del pionieristico progetto Rifiuti Zero, spiega in queste pagine come questi modelli non siano stati funzionali, in realtà, neppure in passato: non hanno fornito risposte né alle persone alle prese con problematiche economico sociali, né al pianeta. </w:t>
      </w:r>
    </w:p>
    <w:p w14:paraId="096252DE" w14:textId="77777777" w:rsidR="00B24D12" w:rsidRDefault="00B24D12" w:rsidP="00B24D12">
      <w:pPr>
        <w:pStyle w:val="Default"/>
        <w:rPr>
          <w:sz w:val="26"/>
          <w:szCs w:val="26"/>
        </w:rPr>
      </w:pPr>
      <w:r>
        <w:rPr>
          <w:sz w:val="26"/>
          <w:szCs w:val="26"/>
        </w:rPr>
        <w:t xml:space="preserve">È per questo motivo che è necessaria una presa di coscienza collettiva, che ci conduca verso modelli di sviluppo di tipo alternativo, verso un’economia circolare ispirata ai processi naturali e alla rigenerazione delle risorse. Per farlo è più che mai urgente far emergere una nuova «visione», che non solo ci consenta di vivere in armonia con l’ambiente in cui siamo immersi, ma ci renda anche più consapevoli delle distorsioni ideologiche e comunicative messe in atto dai potenti per mascherare e minimizzare la gravità della situazione. </w:t>
      </w:r>
    </w:p>
    <w:p w14:paraId="1C11B4B7" w14:textId="77777777" w:rsidR="00B24D12" w:rsidRDefault="00B24D12" w:rsidP="00B24D12">
      <w:pPr>
        <w:pStyle w:val="Default"/>
        <w:rPr>
          <w:sz w:val="26"/>
          <w:szCs w:val="26"/>
        </w:rPr>
      </w:pPr>
      <w:r>
        <w:rPr>
          <w:sz w:val="26"/>
          <w:szCs w:val="26"/>
        </w:rPr>
        <w:t xml:space="preserve">Fondamentale è quindi il ruolo dei cittadini, dei giovani, degli «attivisti», intesi non come soggetti eversivi ma come persone che dialogano – con cittadini e istituzioni – per mettere in pratica delle strategie di sviluppo e di condivisione delle risorse sostenibili e innovative. E del resto, sembra dirci l’autore, è questo l’unico modo che abbiamo per vivere bene e salvare il nostro pianeta. </w:t>
      </w:r>
    </w:p>
    <w:p w14:paraId="6E4E8E72" w14:textId="77777777" w:rsidR="00B24D12" w:rsidRDefault="00B24D12" w:rsidP="00B24D12">
      <w:pPr>
        <w:pStyle w:val="Default"/>
        <w:rPr>
          <w:sz w:val="26"/>
          <w:szCs w:val="26"/>
        </w:rPr>
      </w:pPr>
      <w:r>
        <w:rPr>
          <w:sz w:val="26"/>
          <w:szCs w:val="26"/>
        </w:rPr>
        <w:t xml:space="preserve">Con un libro agile e denso di riflessioni e aneddoti, Rossano Ercolini ci conduce all’interno di un’Italia diversa e però reale: dove le buone pratiche, i saperi condivisi, le tante esperienze riuscite dimostrano come, pur nella grande consapevolezza del rischio cui andiamo incontro, è possibile attivarsi, collaborare e immaginare un futuro diverso. </w:t>
      </w:r>
    </w:p>
    <w:p w14:paraId="743DAF29" w14:textId="77777777" w:rsidR="00B24D12" w:rsidRDefault="00B24D12" w:rsidP="00B24D12">
      <w:pPr>
        <w:pStyle w:val="Default"/>
        <w:rPr>
          <w:b/>
          <w:bCs/>
          <w:sz w:val="28"/>
          <w:szCs w:val="28"/>
        </w:rPr>
      </w:pPr>
    </w:p>
    <w:p w14:paraId="56BB8D92" w14:textId="1EE93908" w:rsidR="00B24D12" w:rsidRDefault="00B24D12" w:rsidP="00B24D12">
      <w:pPr>
        <w:pStyle w:val="Default"/>
        <w:rPr>
          <w:sz w:val="28"/>
          <w:szCs w:val="28"/>
        </w:rPr>
      </w:pPr>
      <w:r>
        <w:rPr>
          <w:b/>
          <w:bCs/>
          <w:sz w:val="28"/>
          <w:szCs w:val="28"/>
        </w:rPr>
        <w:t xml:space="preserve">ORDINE DEI LIBRI </w:t>
      </w:r>
    </w:p>
    <w:p w14:paraId="7432F214" w14:textId="77777777" w:rsidR="00B24D12" w:rsidRDefault="00B24D12" w:rsidP="00B24D12">
      <w:pPr>
        <w:pStyle w:val="Default"/>
        <w:rPr>
          <w:sz w:val="26"/>
          <w:szCs w:val="26"/>
        </w:rPr>
      </w:pPr>
      <w:r>
        <w:rPr>
          <w:sz w:val="26"/>
          <w:szCs w:val="26"/>
        </w:rPr>
        <w:t xml:space="preserve">Per organizzare il banchetto per la vendita dei libri nel luogo della conferenza e ordinare le copie del libro rivolgersi ad una libreria di zona oppure alla casa editrice (con un anticipo di almeno due settimane) a questo indirizzo: </w:t>
      </w:r>
    </w:p>
    <w:p w14:paraId="617DD383" w14:textId="77777777" w:rsidR="00B24D12" w:rsidRDefault="00B24D12" w:rsidP="00B24D12">
      <w:pPr>
        <w:pStyle w:val="Default"/>
        <w:rPr>
          <w:sz w:val="26"/>
          <w:szCs w:val="26"/>
        </w:rPr>
      </w:pPr>
      <w:r>
        <w:rPr>
          <w:sz w:val="26"/>
          <w:szCs w:val="26"/>
        </w:rPr>
        <w:t xml:space="preserve">Stefano Losani: stefano.losani@lanavediteseo.eu </w:t>
      </w:r>
    </w:p>
    <w:p w14:paraId="3328384F" w14:textId="77777777" w:rsidR="00B24D12" w:rsidRDefault="00B24D12" w:rsidP="00B24D12">
      <w:pPr>
        <w:pStyle w:val="Default"/>
        <w:rPr>
          <w:sz w:val="26"/>
          <w:szCs w:val="26"/>
        </w:rPr>
      </w:pPr>
      <w:r>
        <w:rPr>
          <w:i/>
          <w:iCs/>
          <w:sz w:val="26"/>
          <w:szCs w:val="26"/>
        </w:rPr>
        <w:t xml:space="preserve">— </w:t>
      </w:r>
    </w:p>
    <w:p w14:paraId="7D3910BA" w14:textId="290501DF" w:rsidR="00E92483" w:rsidRDefault="00B24D12" w:rsidP="00B24D12">
      <w:r>
        <w:rPr>
          <w:i/>
          <w:iCs/>
          <w:sz w:val="26"/>
          <w:szCs w:val="26"/>
        </w:rPr>
        <w:lastRenderedPageBreak/>
        <w:t>Si prega, per coerenza con il tema trattato, di non usare sul tavolo dei relatori bicchieri usa e getta e bottiglie d’acqua in plastica</w:t>
      </w:r>
    </w:p>
    <w:sectPr w:rsidR="00E92483" w:rsidSect="007029F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12"/>
    <w:rsid w:val="001813F6"/>
    <w:rsid w:val="0052190A"/>
    <w:rsid w:val="007029F0"/>
    <w:rsid w:val="009B4C3B"/>
    <w:rsid w:val="00B24D12"/>
    <w:rsid w:val="00BA5426"/>
    <w:rsid w:val="00E92483"/>
    <w:rsid w:val="00F25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0106"/>
  <w15:chartTrackingRefBased/>
  <w15:docId w15:val="{B819AED1-7B91-D242-9AF5-36BE2239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24D12"/>
    <w:pPr>
      <w:autoSpaceDE w:val="0"/>
      <w:autoSpaceDN w:val="0"/>
      <w:adjustRightInd w:val="0"/>
    </w:pPr>
    <w:rPr>
      <w:rFonts w:ascii="Arial" w:hAnsi="Arial" w:cs="Arial"/>
      <w:color w:val="000000"/>
    </w:rPr>
  </w:style>
  <w:style w:type="character" w:styleId="Enfasigrassetto">
    <w:name w:val="Strong"/>
    <w:basedOn w:val="Carpredefinitoparagrafo"/>
    <w:uiPriority w:val="22"/>
    <w:qFormat/>
    <w:rsid w:val="00F25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793</Words>
  <Characters>4526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Pietroni Lucia</dc:creator>
  <cp:keywords/>
  <dc:description/>
  <cp:lastModifiedBy>Pietroni Lucia</cp:lastModifiedBy>
  <cp:revision>5</cp:revision>
  <dcterms:created xsi:type="dcterms:W3CDTF">2024-12-30T09:00:00Z</dcterms:created>
  <dcterms:modified xsi:type="dcterms:W3CDTF">2025-01-02T13:02:00Z</dcterms:modified>
</cp:coreProperties>
</file>